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C9A8" w14:textId="68372C29" w:rsidR="00A1224C" w:rsidRPr="00FD5447" w:rsidRDefault="00A1224C" w:rsidP="00A1224C">
      <w:pPr>
        <w:rPr>
          <w:rFonts w:cs="Times New Roman"/>
        </w:rPr>
      </w:pPr>
      <w:r w:rsidRPr="00FD5447">
        <w:rPr>
          <w:rFonts w:cs="Times New Roman"/>
        </w:rPr>
        <w:t xml:space="preserve">The Clarion City Council met in regular session Tuesday, </w:t>
      </w:r>
      <w:r w:rsidR="001B07BB">
        <w:rPr>
          <w:rFonts w:cs="Times New Roman"/>
        </w:rPr>
        <w:t xml:space="preserve">May </w:t>
      </w:r>
      <w:r w:rsidR="00AD656E">
        <w:rPr>
          <w:rFonts w:cs="Times New Roman"/>
        </w:rPr>
        <w:t>21</w:t>
      </w:r>
      <w:r w:rsidR="00AD656E" w:rsidRPr="00AD656E">
        <w:rPr>
          <w:rFonts w:cs="Times New Roman"/>
          <w:vertAlign w:val="superscript"/>
        </w:rPr>
        <w:t>st</w:t>
      </w:r>
      <w:r w:rsidRPr="00FD5447">
        <w:rPr>
          <w:rFonts w:cs="Times New Roman"/>
        </w:rPr>
        <w:t>, 2019 at 4:30 pm in council chambers with Mayor Duane Asbe presiding.  Present were Council members</w:t>
      </w:r>
      <w:bookmarkStart w:id="0" w:name="_GoBack"/>
      <w:bookmarkEnd w:id="0"/>
      <w:r w:rsidRPr="00FD5447">
        <w:rPr>
          <w:rFonts w:cs="Times New Roman"/>
        </w:rPr>
        <w:t>, Andy Young, Jim Williams</w:t>
      </w:r>
      <w:r w:rsidR="00C90688">
        <w:rPr>
          <w:rFonts w:cs="Times New Roman"/>
        </w:rPr>
        <w:t>, Dave Maxheimer</w:t>
      </w:r>
      <w:r w:rsidRPr="00FD5447">
        <w:rPr>
          <w:rFonts w:cs="Times New Roman"/>
        </w:rPr>
        <w:t xml:space="preserve"> and Dan Hennigar</w:t>
      </w:r>
      <w:r w:rsidR="00C90688">
        <w:rPr>
          <w:rFonts w:cs="Times New Roman"/>
        </w:rPr>
        <w:t>; Coun</w:t>
      </w:r>
      <w:r w:rsidR="00E2459D">
        <w:rPr>
          <w:rFonts w:cs="Times New Roman"/>
        </w:rPr>
        <w:t>c</w:t>
      </w:r>
      <w:r w:rsidR="00C90688">
        <w:rPr>
          <w:rFonts w:cs="Times New Roman"/>
        </w:rPr>
        <w:t>il member not in attendance, Teresa Lancaster</w:t>
      </w:r>
      <w:r w:rsidRPr="00FD5447">
        <w:rPr>
          <w:rFonts w:cs="Times New Roman"/>
        </w:rPr>
        <w:t>.</w:t>
      </w:r>
      <w:r w:rsidR="009C67E2">
        <w:rPr>
          <w:rFonts w:cs="Times New Roman"/>
        </w:rPr>
        <w:t xml:space="preserve"> </w:t>
      </w:r>
      <w:r w:rsidRPr="00FD5447">
        <w:rPr>
          <w:rFonts w:cs="Times New Roman"/>
        </w:rPr>
        <w:t>Also in attendance</w:t>
      </w:r>
      <w:r w:rsidR="00354C09" w:rsidRPr="00FD5447">
        <w:rPr>
          <w:rFonts w:cs="Times New Roman"/>
        </w:rPr>
        <w:t>,</w:t>
      </w:r>
      <w:r w:rsidRPr="00FD5447">
        <w:rPr>
          <w:rFonts w:cs="Times New Roman"/>
        </w:rPr>
        <w:t xml:space="preserve"> City Administrator Jordan Cook, City Attorney Zach Chizek, DPW Jon DeVries, Police Chief Steve Terhark</w:t>
      </w:r>
      <w:r w:rsidR="00C90688">
        <w:rPr>
          <w:rFonts w:cs="Times New Roman"/>
        </w:rPr>
        <w:t>.</w:t>
      </w:r>
    </w:p>
    <w:p w14:paraId="79AA0D84" w14:textId="403C527E" w:rsidR="00A1224C" w:rsidRPr="00FD5447" w:rsidRDefault="00A1224C" w:rsidP="00A1224C">
      <w:pPr>
        <w:rPr>
          <w:rFonts w:cs="Times New Roman"/>
        </w:rPr>
      </w:pPr>
      <w:r w:rsidRPr="00FD5447">
        <w:rPr>
          <w:rFonts w:cs="Times New Roman"/>
        </w:rPr>
        <w:t xml:space="preserve">Mayor Asbe called the meeting to order and polled the council for any conflicts with the agenda, </w:t>
      </w:r>
      <w:r w:rsidR="001B07BB">
        <w:rPr>
          <w:rFonts w:cs="Times New Roman"/>
        </w:rPr>
        <w:t>there were none.</w:t>
      </w:r>
      <w:r w:rsidRPr="00FD5447">
        <w:rPr>
          <w:rFonts w:cs="Times New Roman"/>
        </w:rPr>
        <w:t xml:space="preserve">  Mayor Asbe asked if there were any citizens present wished to address the council, </w:t>
      </w:r>
      <w:r w:rsidR="00BA758F">
        <w:rPr>
          <w:rFonts w:cs="Times New Roman"/>
        </w:rPr>
        <w:t>Peggy O’Neill presented a thank you to the council for the support towards City Clean Up days</w:t>
      </w:r>
      <w:r w:rsidRPr="00FD5447">
        <w:rPr>
          <w:rFonts w:cs="Times New Roman"/>
        </w:rPr>
        <w:t>.</w:t>
      </w:r>
    </w:p>
    <w:p w14:paraId="05C34EB5" w14:textId="435942A3" w:rsidR="00CD32BB" w:rsidRDefault="00A1224C" w:rsidP="00CD32BB">
      <w:pPr>
        <w:rPr>
          <w:rFonts w:cs="Times New Roman"/>
        </w:rPr>
      </w:pPr>
      <w:r w:rsidRPr="00FD5447">
        <w:rPr>
          <w:rFonts w:cs="Times New Roman"/>
        </w:rPr>
        <w:t xml:space="preserve">Motion by </w:t>
      </w:r>
      <w:r w:rsidR="001B07BB">
        <w:rPr>
          <w:rFonts w:cs="Times New Roman"/>
        </w:rPr>
        <w:t>Young</w:t>
      </w:r>
      <w:r w:rsidRPr="00FD5447">
        <w:rPr>
          <w:rFonts w:cs="Times New Roman"/>
        </w:rPr>
        <w:t>, seconded by</w:t>
      </w:r>
      <w:r w:rsidR="001B07BB">
        <w:rPr>
          <w:rFonts w:cs="Times New Roman"/>
        </w:rPr>
        <w:t xml:space="preserve"> </w:t>
      </w:r>
      <w:r w:rsidR="00BA758F">
        <w:rPr>
          <w:rFonts w:cs="Times New Roman"/>
        </w:rPr>
        <w:t>Maxheimer</w:t>
      </w:r>
      <w:r w:rsidRPr="00FD5447">
        <w:rPr>
          <w:rFonts w:cs="Times New Roman"/>
        </w:rPr>
        <w:t xml:space="preserve"> to approve the consent agenda consisting of the minutes from the </w:t>
      </w:r>
      <w:r w:rsidR="00BA758F">
        <w:rPr>
          <w:rFonts w:cs="Times New Roman"/>
        </w:rPr>
        <w:t>May 7</w:t>
      </w:r>
      <w:r w:rsidR="00BA758F" w:rsidRPr="00BA758F">
        <w:rPr>
          <w:rFonts w:cs="Times New Roman"/>
          <w:vertAlign w:val="superscript"/>
        </w:rPr>
        <w:t>th</w:t>
      </w:r>
      <w:r w:rsidR="00BA758F">
        <w:rPr>
          <w:rFonts w:cs="Times New Roman"/>
        </w:rPr>
        <w:t xml:space="preserve"> </w:t>
      </w:r>
      <w:r w:rsidRPr="00FD5447">
        <w:rPr>
          <w:rFonts w:cs="Times New Roman"/>
        </w:rPr>
        <w:t>, 2019; Financial claims for</w:t>
      </w:r>
      <w:r w:rsidR="00BA758F">
        <w:rPr>
          <w:rFonts w:cs="Times New Roman"/>
        </w:rPr>
        <w:t xml:space="preserve"> May </w:t>
      </w:r>
      <w:r w:rsidR="001B07BB">
        <w:rPr>
          <w:rFonts w:cs="Times New Roman"/>
        </w:rPr>
        <w:t>7</w:t>
      </w:r>
      <w:r w:rsidRPr="00FD5447">
        <w:rPr>
          <w:rFonts w:cs="Times New Roman"/>
        </w:rPr>
        <w:t xml:space="preserve">, 2019 through </w:t>
      </w:r>
      <w:r w:rsidR="001B07BB">
        <w:rPr>
          <w:rFonts w:cs="Times New Roman"/>
        </w:rPr>
        <w:t xml:space="preserve">May </w:t>
      </w:r>
      <w:r w:rsidR="00BA758F">
        <w:rPr>
          <w:rFonts w:cs="Times New Roman"/>
        </w:rPr>
        <w:t>20</w:t>
      </w:r>
      <w:r w:rsidRPr="00FD5447">
        <w:rPr>
          <w:rFonts w:cs="Times New Roman"/>
        </w:rPr>
        <w:t>, 2019; Financial reports</w:t>
      </w:r>
      <w:r w:rsidR="00BA758F">
        <w:rPr>
          <w:rFonts w:cs="Times New Roman"/>
        </w:rPr>
        <w:t>-none</w:t>
      </w:r>
      <w:r w:rsidRPr="00FD5447">
        <w:rPr>
          <w:rFonts w:cs="Times New Roman"/>
        </w:rPr>
        <w:t>; financial transfers</w:t>
      </w:r>
      <w:r w:rsidR="00354C09" w:rsidRPr="00FD5447">
        <w:rPr>
          <w:rFonts w:cs="Times New Roman"/>
        </w:rPr>
        <w:t>: none</w:t>
      </w:r>
      <w:r w:rsidRPr="00FD5447">
        <w:rPr>
          <w:rFonts w:cs="Times New Roman"/>
        </w:rPr>
        <w:t>; building permits</w:t>
      </w:r>
      <w:r w:rsidR="00354C09" w:rsidRPr="00FD5447">
        <w:rPr>
          <w:rFonts w:cs="Times New Roman"/>
        </w:rPr>
        <w:t xml:space="preserve"> </w:t>
      </w:r>
      <w:r w:rsidR="00CD32BB">
        <w:rPr>
          <w:rFonts w:cs="Times New Roman"/>
        </w:rPr>
        <w:t xml:space="preserve">for </w:t>
      </w:r>
      <w:r w:rsidR="00BA758F">
        <w:rPr>
          <w:rFonts w:cs="Times New Roman"/>
        </w:rPr>
        <w:t>Dahlgren, storage shed; Durham, Driveway, sidewalk; Clemons, garage, addition (BOA approved)</w:t>
      </w:r>
      <w:r w:rsidR="00354C09" w:rsidRPr="00FD5447">
        <w:rPr>
          <w:rFonts w:cs="Times New Roman"/>
        </w:rPr>
        <w:t>;</w:t>
      </w:r>
      <w:r w:rsidRPr="00FD5447">
        <w:rPr>
          <w:rFonts w:cs="Times New Roman"/>
        </w:rPr>
        <w:t xml:space="preserve"> beer/liquor license</w:t>
      </w:r>
      <w:r w:rsidR="00BA758F">
        <w:rPr>
          <w:rFonts w:cs="Times New Roman"/>
        </w:rPr>
        <w:t xml:space="preserve"> Yes Way, Fuel</w:t>
      </w:r>
      <w:r w:rsidRPr="00FD5447">
        <w:rPr>
          <w:rFonts w:cs="Times New Roman"/>
        </w:rPr>
        <w:t>;</w:t>
      </w:r>
      <w:r w:rsidR="00BA758F">
        <w:rPr>
          <w:rFonts w:cs="Times New Roman"/>
        </w:rPr>
        <w:t xml:space="preserve"> Tobacco permits Casey’s, Super Foods;</w:t>
      </w:r>
      <w:r w:rsidRPr="00FD5447">
        <w:rPr>
          <w:rFonts w:cs="Times New Roman"/>
        </w:rPr>
        <w:t xml:space="preserve"> no sign permit; </w:t>
      </w:r>
      <w:r w:rsidR="00BA758F">
        <w:rPr>
          <w:rFonts w:cs="Times New Roman"/>
        </w:rPr>
        <w:t xml:space="preserve">no </w:t>
      </w:r>
      <w:r w:rsidRPr="00FD5447">
        <w:rPr>
          <w:rFonts w:cs="Times New Roman"/>
        </w:rPr>
        <w:t>street closures Roll call vote taken, Williams, aye; Young, aye; Hennigar, aye</w:t>
      </w:r>
      <w:r w:rsidR="00BA758F">
        <w:rPr>
          <w:rFonts w:cs="Times New Roman"/>
        </w:rPr>
        <w:t xml:space="preserve">; Maxheimer, aye; Lancaster, aye. </w:t>
      </w:r>
      <w:r w:rsidRPr="00FD5447">
        <w:rPr>
          <w:rFonts w:cs="Times New Roman"/>
        </w:rPr>
        <w:t xml:space="preserve"> Consent agenda was approved.</w:t>
      </w:r>
    </w:p>
    <w:p w14:paraId="644AAAB9" w14:textId="77777777" w:rsidR="00AE48DE" w:rsidRDefault="00BA758F" w:rsidP="006A0528">
      <w:pPr>
        <w:spacing w:after="0"/>
        <w:rPr>
          <w:rFonts w:cs="Times New Roman"/>
        </w:rPr>
      </w:pPr>
      <w:r>
        <w:rPr>
          <w:rFonts w:cs="Times New Roman"/>
        </w:rPr>
        <w:t>Motioned by Young seconded by Lancaster to open the public hearing on the proposed Budget Amendment for FY 2018-2019 all ayes</w:t>
      </w:r>
      <w:r w:rsidR="00AE48DE">
        <w:rPr>
          <w:rFonts w:cs="Times New Roman"/>
        </w:rPr>
        <w:t xml:space="preserve"> approved</w:t>
      </w:r>
      <w:r>
        <w:rPr>
          <w:rFonts w:cs="Times New Roman"/>
        </w:rPr>
        <w:t>.  no comments were received or heard. Motioned by Williams seconded by Lancaster to close the public hearing all ayes approved.</w:t>
      </w:r>
      <w:r w:rsidR="00AE48DE">
        <w:rPr>
          <w:rFonts w:cs="Times New Roman"/>
        </w:rPr>
        <w:t xml:space="preserve">  Motioned by Young to approve resolution 19-13 Budget amendment FY 2018-2019, seconded by Lancaster. Roll call vote </w:t>
      </w:r>
      <w:r w:rsidR="00AE48DE" w:rsidRPr="00AE48DE">
        <w:rPr>
          <w:rFonts w:cs="Times New Roman"/>
        </w:rPr>
        <w:t>Williams, aye; Young, aye; Hennigar, aye; Maxheimer, aye; Lancaster, aye.</w:t>
      </w:r>
      <w:r w:rsidR="00AE48DE">
        <w:rPr>
          <w:rFonts w:cs="Times New Roman"/>
        </w:rPr>
        <w:t xml:space="preserve"> Resolution 19-13 was approved. </w:t>
      </w:r>
    </w:p>
    <w:p w14:paraId="369972AC" w14:textId="77777777" w:rsidR="00AE48DE" w:rsidRDefault="00AE48DE" w:rsidP="006A0528">
      <w:pPr>
        <w:spacing w:after="0"/>
        <w:rPr>
          <w:rFonts w:cs="Times New Roman"/>
        </w:rPr>
      </w:pPr>
    </w:p>
    <w:p w14:paraId="0AA20CA5" w14:textId="77777777" w:rsidR="00AE48DE" w:rsidRDefault="00AE48DE" w:rsidP="006A0528">
      <w:pPr>
        <w:spacing w:after="0"/>
        <w:rPr>
          <w:rFonts w:cs="Times New Roman"/>
        </w:rPr>
      </w:pPr>
      <w:r>
        <w:rPr>
          <w:rFonts w:cs="Times New Roman"/>
        </w:rPr>
        <w:t xml:space="preserve">Motioned by Lancaster seconded by Hennigar to approve resolution 19-15 authorizing and approving a Loan Agreement, providing for the issuance of $295,000 General Obligation Corporate Purpose Bonds, Series 2019A, and providing for the levy of taxes to pay the same. Roll call vote </w:t>
      </w:r>
      <w:r w:rsidRPr="00AE48DE">
        <w:rPr>
          <w:rFonts w:cs="Times New Roman"/>
        </w:rPr>
        <w:t>Williams, aye; Young, aye; Hennigar, aye; Maxheimer, aye; Lancaster, aye.</w:t>
      </w:r>
      <w:r>
        <w:rPr>
          <w:rFonts w:cs="Times New Roman"/>
        </w:rPr>
        <w:t xml:space="preserve"> Resolution 19-15 was approved. </w:t>
      </w:r>
    </w:p>
    <w:p w14:paraId="7531A898" w14:textId="77777777" w:rsidR="00AE48DE" w:rsidRDefault="00AE48DE" w:rsidP="006A0528">
      <w:pPr>
        <w:spacing w:after="0"/>
        <w:rPr>
          <w:rFonts w:cs="Times New Roman"/>
        </w:rPr>
      </w:pPr>
    </w:p>
    <w:p w14:paraId="47E97CE3" w14:textId="0DF52F14" w:rsidR="006123F2" w:rsidRDefault="00AE48DE" w:rsidP="006A0528">
      <w:pPr>
        <w:spacing w:after="0"/>
        <w:rPr>
          <w:rFonts w:cs="Times New Roman"/>
        </w:rPr>
      </w:pPr>
      <w:r>
        <w:rPr>
          <w:rFonts w:cs="Times New Roman"/>
        </w:rPr>
        <w:t>Motioned by Young seconded by Lancaster to open public hearing on request to convey vacated 8</w:t>
      </w:r>
      <w:r w:rsidRPr="00AE48D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 NW to Hagie Manufacturing Company of Clarion, IA. No comments were received or heard. Motioned to close by Williams seconded by Hennigar to close. </w:t>
      </w:r>
    </w:p>
    <w:p w14:paraId="121BDD0C" w14:textId="51FBD379" w:rsidR="00AE48DE" w:rsidRDefault="00AE48DE" w:rsidP="006A0528">
      <w:pPr>
        <w:spacing w:after="0"/>
        <w:rPr>
          <w:rFonts w:cs="Times New Roman"/>
        </w:rPr>
      </w:pPr>
    </w:p>
    <w:p w14:paraId="44ECB90D" w14:textId="3CBB9AFB" w:rsidR="00AE48DE" w:rsidRDefault="00A82B1E" w:rsidP="006A0528">
      <w:pPr>
        <w:spacing w:after="0"/>
        <w:rPr>
          <w:rFonts w:cs="Times New Roman"/>
        </w:rPr>
      </w:pPr>
      <w:r>
        <w:rPr>
          <w:rFonts w:cs="Times New Roman"/>
        </w:rPr>
        <w:t>Motioned by Lancaster seconded by Maxheimer to approved resolution 19-17 authorizing and executing a Quit Claim Deed to Hagie Manufacturing Company of Clarion, IA for the previously vacated 8</w:t>
      </w:r>
      <w:r w:rsidRPr="00A82B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 NW. Roll call vote </w:t>
      </w:r>
      <w:r w:rsidRPr="00A82B1E">
        <w:rPr>
          <w:rFonts w:cs="Times New Roman"/>
        </w:rPr>
        <w:t>Williams, aye; Young, aye; Hennigar, aye; Maxheimer, aye; Lancaster, aye.</w:t>
      </w:r>
      <w:r>
        <w:rPr>
          <w:rFonts w:cs="Times New Roman"/>
        </w:rPr>
        <w:t xml:space="preserve"> Resolution 19-17 approved. </w:t>
      </w:r>
    </w:p>
    <w:p w14:paraId="043572B1" w14:textId="117DAC2C" w:rsidR="00A82B1E" w:rsidRDefault="00A82B1E" w:rsidP="006A0528">
      <w:pPr>
        <w:spacing w:after="0"/>
        <w:rPr>
          <w:rFonts w:cs="Times New Roman"/>
        </w:rPr>
      </w:pPr>
    </w:p>
    <w:p w14:paraId="1D42CC7C" w14:textId="7F09C64D" w:rsidR="00A82B1E" w:rsidRDefault="00A82B1E" w:rsidP="006A0528">
      <w:pPr>
        <w:spacing w:after="0"/>
        <w:rPr>
          <w:rFonts w:cs="Times New Roman"/>
        </w:rPr>
      </w:pPr>
      <w:r>
        <w:rPr>
          <w:rFonts w:cs="Times New Roman"/>
        </w:rPr>
        <w:t xml:space="preserve">Motioned by Hennigar seconded by Williams to </w:t>
      </w:r>
      <w:proofErr w:type="gramStart"/>
      <w:r>
        <w:rPr>
          <w:rFonts w:cs="Times New Roman"/>
        </w:rPr>
        <w:t>approved</w:t>
      </w:r>
      <w:proofErr w:type="gramEnd"/>
      <w:r>
        <w:rPr>
          <w:rFonts w:cs="Times New Roman"/>
        </w:rPr>
        <w:t xml:space="preserve"> the building permit for a fence for Hagie Manufacturing Company all ayes approved. </w:t>
      </w:r>
    </w:p>
    <w:p w14:paraId="35096E36" w14:textId="45D5D95F" w:rsidR="00A82B1E" w:rsidRDefault="00A82B1E" w:rsidP="006A0528">
      <w:pPr>
        <w:spacing w:after="0"/>
        <w:rPr>
          <w:rFonts w:cs="Times New Roman"/>
        </w:rPr>
      </w:pPr>
    </w:p>
    <w:p w14:paraId="3800DD7D" w14:textId="62FCF9D0" w:rsidR="00A82B1E" w:rsidRDefault="00A82B1E" w:rsidP="006A0528">
      <w:pPr>
        <w:spacing w:after="0"/>
        <w:rPr>
          <w:rFonts w:cs="Times New Roman"/>
        </w:rPr>
      </w:pPr>
      <w:r>
        <w:rPr>
          <w:rFonts w:cs="Times New Roman"/>
        </w:rPr>
        <w:t>Motioned by Williams seconded by Lancaster to approve UMB for new registrar and bo</w:t>
      </w:r>
      <w:r w:rsidR="00144CC2">
        <w:rPr>
          <w:rFonts w:cs="Times New Roman"/>
        </w:rPr>
        <w:t>n</w:t>
      </w:r>
      <w:r>
        <w:rPr>
          <w:rFonts w:cs="Times New Roman"/>
        </w:rPr>
        <w:t xml:space="preserve">d payment issuer. All ayes. </w:t>
      </w:r>
    </w:p>
    <w:p w14:paraId="32996963" w14:textId="426CCF2F" w:rsidR="00A82B1E" w:rsidRDefault="00A82B1E" w:rsidP="006A0528">
      <w:pPr>
        <w:spacing w:after="0"/>
        <w:rPr>
          <w:rFonts w:cs="Times New Roman"/>
        </w:rPr>
      </w:pPr>
    </w:p>
    <w:p w14:paraId="63551E35" w14:textId="1819CFD4" w:rsidR="00A82B1E" w:rsidRDefault="00A82B1E" w:rsidP="006A0528">
      <w:pPr>
        <w:spacing w:after="0"/>
        <w:rPr>
          <w:rFonts w:cs="Times New Roman"/>
        </w:rPr>
      </w:pPr>
      <w:r>
        <w:rPr>
          <w:rFonts w:cs="Times New Roman"/>
        </w:rPr>
        <w:t xml:space="preserve">Chief Terhark gave a nuisance update </w:t>
      </w:r>
    </w:p>
    <w:p w14:paraId="3146B96E" w14:textId="77777777" w:rsidR="00A82B1E" w:rsidRPr="00FD5447" w:rsidRDefault="00A82B1E" w:rsidP="006A0528">
      <w:pPr>
        <w:spacing w:after="0"/>
        <w:rPr>
          <w:rFonts w:cs="Times New Roman"/>
        </w:rPr>
      </w:pPr>
    </w:p>
    <w:p w14:paraId="4905FA1F" w14:textId="633C8D59" w:rsidR="006123F2" w:rsidRPr="00FD5447" w:rsidRDefault="006123F2" w:rsidP="006A0528">
      <w:pPr>
        <w:spacing w:after="0"/>
        <w:rPr>
          <w:rFonts w:cs="Times New Roman"/>
        </w:rPr>
      </w:pPr>
      <w:r w:rsidRPr="00FD5447">
        <w:rPr>
          <w:rFonts w:cs="Times New Roman"/>
        </w:rPr>
        <w:t xml:space="preserve">Young motioned to adjourn, </w:t>
      </w:r>
      <w:r w:rsidR="00A82B1E">
        <w:rPr>
          <w:rFonts w:cs="Times New Roman"/>
        </w:rPr>
        <w:t>Hennigar</w:t>
      </w:r>
      <w:r w:rsidRPr="00FD5447">
        <w:rPr>
          <w:rFonts w:cs="Times New Roman"/>
        </w:rPr>
        <w:t xml:space="preserve"> seconded.</w:t>
      </w:r>
    </w:p>
    <w:p w14:paraId="58210127" w14:textId="77777777" w:rsidR="006A0528" w:rsidRPr="00FD5447" w:rsidRDefault="006A0528" w:rsidP="006A0528">
      <w:pPr>
        <w:spacing w:after="0"/>
        <w:rPr>
          <w:rFonts w:cs="Times New Roman"/>
          <w:sz w:val="16"/>
          <w:szCs w:val="16"/>
        </w:rPr>
      </w:pPr>
    </w:p>
    <w:p w14:paraId="026AC5FF" w14:textId="77777777" w:rsidR="006A0528" w:rsidRPr="00FD5447" w:rsidRDefault="006A0528" w:rsidP="006A0528">
      <w:pPr>
        <w:spacing w:after="0"/>
        <w:rPr>
          <w:rFonts w:cs="Times New Roman"/>
        </w:rPr>
      </w:pPr>
    </w:p>
    <w:p w14:paraId="2381E721" w14:textId="498CA7FE" w:rsidR="00C1540C" w:rsidRPr="00FD5447" w:rsidRDefault="00C1540C" w:rsidP="00A1224C">
      <w:pPr>
        <w:rPr>
          <w:rFonts w:cs="Times New Roman"/>
        </w:rPr>
      </w:pPr>
    </w:p>
    <w:p w14:paraId="34158E4C" w14:textId="45342D39" w:rsidR="00C1540C" w:rsidRPr="00FD5447" w:rsidRDefault="00C1540C" w:rsidP="00C1540C">
      <w:pPr>
        <w:spacing w:after="0"/>
        <w:rPr>
          <w:rFonts w:cs="Times New Roman"/>
        </w:rPr>
      </w:pPr>
      <w:r w:rsidRPr="00FD5447">
        <w:rPr>
          <w:rFonts w:cs="Times New Roman"/>
        </w:rPr>
        <w:t>Respectfully submitted,</w:t>
      </w:r>
    </w:p>
    <w:p w14:paraId="62B94C11" w14:textId="1063CD26" w:rsidR="00C1540C" w:rsidRDefault="00A82B1E" w:rsidP="00C1540C">
      <w:pPr>
        <w:spacing w:after="0"/>
        <w:rPr>
          <w:rFonts w:cs="Times New Roman"/>
        </w:rPr>
      </w:pPr>
      <w:r>
        <w:rPr>
          <w:rFonts w:cs="Times New Roman"/>
        </w:rPr>
        <w:t>Ana Lozano</w:t>
      </w:r>
    </w:p>
    <w:p w14:paraId="7F4900C7" w14:textId="2E80B762" w:rsidR="00BA5CD1" w:rsidRPr="00FD5447" w:rsidRDefault="00A82B1E" w:rsidP="00C1540C">
      <w:pPr>
        <w:spacing w:after="0"/>
        <w:rPr>
          <w:rFonts w:cs="Times New Roman"/>
        </w:rPr>
      </w:pPr>
      <w:r>
        <w:rPr>
          <w:rFonts w:cs="Times New Roman"/>
        </w:rPr>
        <w:t>Deputy of Clerk</w:t>
      </w:r>
    </w:p>
    <w:p w14:paraId="43542728" w14:textId="77777777" w:rsidR="00C1540C" w:rsidRPr="00FD5447" w:rsidRDefault="00C1540C" w:rsidP="00A1224C">
      <w:pPr>
        <w:rPr>
          <w:rFonts w:cs="Times New Roman"/>
        </w:rPr>
      </w:pPr>
    </w:p>
    <w:p w14:paraId="6FF40F7A" w14:textId="1D073850" w:rsidR="00C1540C" w:rsidRPr="00FD5447" w:rsidRDefault="00C1540C" w:rsidP="00C1540C">
      <w:pPr>
        <w:spacing w:after="0"/>
        <w:rPr>
          <w:rFonts w:cs="Times New Roman"/>
        </w:rPr>
      </w:pPr>
      <w:r w:rsidRPr="00FD5447">
        <w:rPr>
          <w:rFonts w:cs="Times New Roman"/>
        </w:rPr>
        <w:t>_____________________________________                    ______________________________________</w:t>
      </w:r>
    </w:p>
    <w:p w14:paraId="777988A3" w14:textId="28F0A681" w:rsidR="00EB07CD" w:rsidRPr="00FD5447" w:rsidRDefault="00C1540C" w:rsidP="00091841">
      <w:pPr>
        <w:spacing w:after="0"/>
        <w:rPr>
          <w:rFonts w:cs="Times New Roman"/>
        </w:rPr>
      </w:pPr>
      <w:r w:rsidRPr="00FD5447">
        <w:rPr>
          <w:rFonts w:cs="Times New Roman"/>
        </w:rPr>
        <w:t>Jordan Cook, City Administrator</w:t>
      </w:r>
      <w:r w:rsidRPr="00FD5447">
        <w:rPr>
          <w:rFonts w:cs="Times New Roman"/>
        </w:rPr>
        <w:tab/>
      </w:r>
      <w:r w:rsidRPr="00FD5447">
        <w:rPr>
          <w:rFonts w:cs="Times New Roman"/>
        </w:rPr>
        <w:tab/>
      </w:r>
      <w:r w:rsidRPr="00FD5447">
        <w:rPr>
          <w:rFonts w:cs="Times New Roman"/>
        </w:rPr>
        <w:tab/>
        <w:t xml:space="preserve">   Duane D. Asbe, Mayor</w:t>
      </w:r>
    </w:p>
    <w:sectPr w:rsidR="00EB07CD" w:rsidRPr="00FD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D77437"/>
    <w:multiLevelType w:val="hybridMultilevel"/>
    <w:tmpl w:val="77CADFBC"/>
    <w:lvl w:ilvl="0" w:tplc="C4B633AA">
      <w:numFmt w:val="bullet"/>
      <w:lvlText w:val="•"/>
      <w:lvlJc w:val="left"/>
      <w:pPr>
        <w:ind w:left="525" w:hanging="353"/>
      </w:pPr>
      <w:rPr>
        <w:rFonts w:hint="default"/>
        <w:w w:val="102"/>
      </w:rPr>
    </w:lvl>
    <w:lvl w:ilvl="1" w:tplc="67DA7D5A">
      <w:numFmt w:val="bullet"/>
      <w:lvlText w:val="•"/>
      <w:lvlJc w:val="left"/>
      <w:pPr>
        <w:ind w:left="1516" w:hanging="353"/>
      </w:pPr>
      <w:rPr>
        <w:rFonts w:hint="default"/>
      </w:rPr>
    </w:lvl>
    <w:lvl w:ilvl="2" w:tplc="888C03BC">
      <w:numFmt w:val="bullet"/>
      <w:lvlText w:val="•"/>
      <w:lvlJc w:val="left"/>
      <w:pPr>
        <w:ind w:left="2512" w:hanging="353"/>
      </w:pPr>
      <w:rPr>
        <w:rFonts w:hint="default"/>
      </w:rPr>
    </w:lvl>
    <w:lvl w:ilvl="3" w:tplc="B17A4BCA">
      <w:numFmt w:val="bullet"/>
      <w:lvlText w:val="•"/>
      <w:lvlJc w:val="left"/>
      <w:pPr>
        <w:ind w:left="3508" w:hanging="353"/>
      </w:pPr>
      <w:rPr>
        <w:rFonts w:hint="default"/>
      </w:rPr>
    </w:lvl>
    <w:lvl w:ilvl="4" w:tplc="ECCA8396">
      <w:numFmt w:val="bullet"/>
      <w:lvlText w:val="•"/>
      <w:lvlJc w:val="left"/>
      <w:pPr>
        <w:ind w:left="4504" w:hanging="353"/>
      </w:pPr>
      <w:rPr>
        <w:rFonts w:hint="default"/>
      </w:rPr>
    </w:lvl>
    <w:lvl w:ilvl="5" w:tplc="7E9A3C96">
      <w:numFmt w:val="bullet"/>
      <w:lvlText w:val="•"/>
      <w:lvlJc w:val="left"/>
      <w:pPr>
        <w:ind w:left="5500" w:hanging="353"/>
      </w:pPr>
      <w:rPr>
        <w:rFonts w:hint="default"/>
      </w:rPr>
    </w:lvl>
    <w:lvl w:ilvl="6" w:tplc="BFF0CF78">
      <w:numFmt w:val="bullet"/>
      <w:lvlText w:val="•"/>
      <w:lvlJc w:val="left"/>
      <w:pPr>
        <w:ind w:left="6496" w:hanging="353"/>
      </w:pPr>
      <w:rPr>
        <w:rFonts w:hint="default"/>
      </w:rPr>
    </w:lvl>
    <w:lvl w:ilvl="7" w:tplc="A6D01940">
      <w:numFmt w:val="bullet"/>
      <w:lvlText w:val="•"/>
      <w:lvlJc w:val="left"/>
      <w:pPr>
        <w:ind w:left="7492" w:hanging="353"/>
      </w:pPr>
      <w:rPr>
        <w:rFonts w:hint="default"/>
      </w:rPr>
    </w:lvl>
    <w:lvl w:ilvl="8" w:tplc="1364576A">
      <w:numFmt w:val="bullet"/>
      <w:lvlText w:val="•"/>
      <w:lvlJc w:val="left"/>
      <w:pPr>
        <w:ind w:left="8488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4C"/>
    <w:rsid w:val="00026363"/>
    <w:rsid w:val="00061BEE"/>
    <w:rsid w:val="000802ED"/>
    <w:rsid w:val="00091841"/>
    <w:rsid w:val="000965F0"/>
    <w:rsid w:val="000B3BEC"/>
    <w:rsid w:val="00144CC2"/>
    <w:rsid w:val="001B07BB"/>
    <w:rsid w:val="00354C09"/>
    <w:rsid w:val="004C3F2D"/>
    <w:rsid w:val="004E19DD"/>
    <w:rsid w:val="004F09BE"/>
    <w:rsid w:val="0056358C"/>
    <w:rsid w:val="005B5E36"/>
    <w:rsid w:val="006123F2"/>
    <w:rsid w:val="006A0528"/>
    <w:rsid w:val="00872158"/>
    <w:rsid w:val="009C67E2"/>
    <w:rsid w:val="009E7A50"/>
    <w:rsid w:val="00A1224C"/>
    <w:rsid w:val="00A82B1E"/>
    <w:rsid w:val="00A97843"/>
    <w:rsid w:val="00AD656E"/>
    <w:rsid w:val="00AE1ED2"/>
    <w:rsid w:val="00AE48DE"/>
    <w:rsid w:val="00BA5CD1"/>
    <w:rsid w:val="00BA758F"/>
    <w:rsid w:val="00C1540C"/>
    <w:rsid w:val="00C301F0"/>
    <w:rsid w:val="00C571E0"/>
    <w:rsid w:val="00C90688"/>
    <w:rsid w:val="00CD32BB"/>
    <w:rsid w:val="00DC7262"/>
    <w:rsid w:val="00DE2DE3"/>
    <w:rsid w:val="00E2459D"/>
    <w:rsid w:val="00EB07CD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33D"/>
  <w15:chartTrackingRefBased/>
  <w15:docId w15:val="{3121EB0F-90D7-4DDE-B9A3-93261BE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DE3"/>
    <w:pPr>
      <w:spacing w:after="200" w:line="276" w:lineRule="auto"/>
      <w:ind w:left="720"/>
    </w:pPr>
    <w:rPr>
      <w:rFonts w:ascii="Agency FB" w:eastAsia="Calibri" w:hAnsi="Agency FB" w:cs="Times New Roman"/>
      <w:szCs w:val="22"/>
    </w:rPr>
  </w:style>
  <w:style w:type="paragraph" w:styleId="BodyText">
    <w:name w:val="Body Text"/>
    <w:basedOn w:val="Normal"/>
    <w:link w:val="BodyTextChar"/>
    <w:uiPriority w:val="1"/>
    <w:qFormat/>
    <w:rsid w:val="004F09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F09BE"/>
    <w:rPr>
      <w:rFonts w:eastAsia="Times New Roman" w:cs="Times New Roman"/>
      <w:sz w:val="23"/>
      <w:szCs w:val="23"/>
    </w:rPr>
  </w:style>
  <w:style w:type="paragraph" w:styleId="NoSpacing">
    <w:name w:val="No Spacing"/>
    <w:uiPriority w:val="1"/>
    <w:qFormat/>
    <w:rsid w:val="00CD32BB"/>
    <w:pPr>
      <w:spacing w:after="0" w:line="240" w:lineRule="auto"/>
    </w:pPr>
    <w:rPr>
      <w:rFonts w:ascii="Agency FB" w:eastAsia="Calibri" w:hAnsi="Agency FB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Jordan Cook</cp:lastModifiedBy>
  <cp:revision>6</cp:revision>
  <cp:lastPrinted>2019-06-03T03:24:00Z</cp:lastPrinted>
  <dcterms:created xsi:type="dcterms:W3CDTF">2019-05-22T15:45:00Z</dcterms:created>
  <dcterms:modified xsi:type="dcterms:W3CDTF">2019-06-24T14:31:00Z</dcterms:modified>
</cp:coreProperties>
</file>